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Аннотация к рабочей программе учебного предмета «Литература» (предметная линия учебников под редакцией В.Я.Коровиной) 5-9 классы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Рабочая программа по литературе является составной частью основной образовательной программы</w:t>
      </w:r>
      <w:r w:rsidR="00F40E2B">
        <w:rPr>
          <w:rStyle w:val="c0"/>
          <w:color w:val="000000"/>
        </w:rPr>
        <w:t xml:space="preserve"> основного общего образования М</w:t>
      </w:r>
      <w:r>
        <w:rPr>
          <w:rStyle w:val="c0"/>
          <w:color w:val="000000"/>
        </w:rPr>
        <w:t>ОУ</w:t>
      </w:r>
      <w:r w:rsidR="00F40E2B">
        <w:rPr>
          <w:rStyle w:val="c0"/>
          <w:color w:val="000000"/>
        </w:rPr>
        <w:t xml:space="preserve"> «СОШ №2</w:t>
      </w:r>
      <w:r>
        <w:rPr>
          <w:rStyle w:val="c0"/>
          <w:color w:val="000000"/>
        </w:rPr>
        <w:t>»</w:t>
      </w:r>
      <w:r w:rsidR="00F40E2B">
        <w:rPr>
          <w:rStyle w:val="c0"/>
          <w:color w:val="000000"/>
        </w:rPr>
        <w:t xml:space="preserve"> п. Бабынино</w:t>
      </w:r>
      <w:bookmarkStart w:id="0" w:name="_GoBack"/>
      <w:bookmarkEnd w:id="0"/>
      <w:r>
        <w:rPr>
          <w:rStyle w:val="c0"/>
          <w:color w:val="000000"/>
        </w:rPr>
        <w:t>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Рабочая программа разработана в соответствии со следующими нормативными документами:  Федеральным законом РФ от 29.12.12 № 273-ФЗ «Об образовании в Российской</w:t>
      </w:r>
      <w:r>
        <w:rPr>
          <w:rStyle w:val="c2"/>
          <w:rFonts w:ascii="Symbol" w:hAnsi="Symbol"/>
          <w:color w:val="000000"/>
        </w:rPr>
        <w:t>⎫</w:t>
      </w:r>
      <w:r>
        <w:rPr>
          <w:rStyle w:val="c3"/>
          <w:color w:val="000000"/>
        </w:rPr>
        <w:t> Федерации»;  требованиями федерального государственного образовательного стандарта основного</w:t>
      </w:r>
      <w:r>
        <w:rPr>
          <w:rStyle w:val="c2"/>
          <w:rFonts w:ascii="Symbol" w:hAnsi="Symbol"/>
          <w:color w:val="000000"/>
        </w:rPr>
        <w:t>⎫</w:t>
      </w:r>
      <w:r>
        <w:rPr>
          <w:rStyle w:val="c0"/>
          <w:color w:val="000000"/>
        </w:rPr>
        <w:t xml:space="preserve"> общего образования, утвержденными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изменениями, утв. приказом </w:t>
      </w:r>
      <w:proofErr w:type="spellStart"/>
      <w:r>
        <w:rPr>
          <w:rStyle w:val="c0"/>
          <w:color w:val="000000"/>
        </w:rPr>
        <w:t>Минобрнауки</w:t>
      </w:r>
      <w:proofErr w:type="spellEnd"/>
      <w:r>
        <w:rPr>
          <w:rStyle w:val="c0"/>
          <w:color w:val="000000"/>
        </w:rPr>
        <w:t xml:space="preserve"> от 29 декабря 2014 г. № 1644); с учетом:  примерной основной образовательной программы основного общего образования, авторской программы по литературе.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Рабочая программа соответствует учебно-методическому комплекту, который включает: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В.Я.Коровина, В.П.Журавлев, В.И.Коровин. Литература – 5, ч.1, 2. ОАО «Издательство «Просвещение», 2018;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</w:t>
      </w:r>
      <w:proofErr w:type="spellStart"/>
      <w:r>
        <w:rPr>
          <w:rStyle w:val="c0"/>
          <w:color w:val="000000"/>
        </w:rPr>
        <w:t>В.П.Полухина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В.Я.Коровина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В.П.Журавлев</w:t>
      </w:r>
      <w:proofErr w:type="spellEnd"/>
      <w:r>
        <w:rPr>
          <w:rStyle w:val="c0"/>
          <w:color w:val="000000"/>
        </w:rPr>
        <w:t xml:space="preserve"> и др. / Под ред. В.Я.Коровиной Литература – 6 в 2 ч. ОАО «Издательство «Просвещение», 2016;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• В.Я.Коровина Литература – 7, ч.1,2 М.: Просвещение, 2014.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В.Я.Коровина Литература – 8, ч.1,2 М.: Просвещение, 2017.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В.Я.Коровина Литература – 9, ч.1,2 М.: Просвещение, 20014.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Литература – учебный предмет, направленный на получение знаний о содержании, смыслах и языке произведений словесного творчества, освоение общекультурных навыков чтения, восприятия и понимания литературных произведений, выражения себя в слове, а также на развитие эмоциональной сферы личности, образного, ассоциативного и логического мышления. Через литературу осуществляется передача от поколения к поколению нравственных и эстетических традиций русской и мировой культуры. Знакомство с фольклорными и литературными произведениями разных времен и народов, их, обсуждение, анализ и интерпретация предоставляют учащимся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идентичности, а также умению воспринимать родную культуру в контексте мировой. Стратегическая цель изучения литературы в школе 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форме.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ощущений, воспитывается потребность в чтении, рефлексии, формируется художественный вкус. Изучение литературы в основной школе (5-9 классы) закладывает для достижения этих целей необходимый фундамент. Основным объектом изучения литературы как школьного предмета является литературное произведение в его жанрово-родовой и историко-культурной специфике, а предметом литературного образования в целом – системная деятельность школьников по освоению навыков культурного чтения и письма, последовательно формирующихся на уроках литературы. Изучение литературы в школе решает следующие образовательные задачи: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</w:t>
      </w:r>
      <w:r>
        <w:rPr>
          <w:rStyle w:val="c0"/>
          <w:color w:val="000000"/>
        </w:rPr>
        <w:lastRenderedPageBreak/>
        <w:t>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обеспечение культурной самоидентификации, осознание коммуникативно-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коммуникативно- эстетических способностей через активизацию речи, творческого мышления и воображения, исследовательской и творческой рефлексии.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>
        <w:rPr>
          <w:rStyle w:val="c0"/>
          <w:color w:val="000000"/>
        </w:rPr>
        <w:t>процессуальность</w:t>
      </w:r>
      <w:proofErr w:type="spellEnd"/>
      <w:r>
        <w:rPr>
          <w:rStyle w:val="c0"/>
          <w:color w:val="000000"/>
        </w:rPr>
        <w:t>). Особенности программы по литературе Программа по литературе строится с учетом: − лучших традиций отечественной методики преподавания литературы; − традиций изучения конкретных произведений (прежде всего русской и зарубежной классики), сложившихся в школьной практике; − 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канон; − необходимой вариативности любой программы по литературе при сохранении обязательных базовых элементов содержания; − соответствия рекомендуемых к изучению литературных произведений возрастным и психологическим особенностям учащихся; − требований современного исторического контекста; − количества учебного времени, отведенного на изучение литературы.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Программа дает автору рабочей программы свободу в распределении материала по годам обучения и четвертям, в выстраивании собственной логики его компоновки.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соответствии с действующим законодательством «образовательные программы самостоятельно разрабатываются и утверждаются организацией, осуществляющей образовательную деятельность». Это значит, что конкретный учитель, опираясь на ФГОС и примерную программу, разрабатывает собственную рабочую программу в соответствии с локальными нормативными правовыми актами образовательной организации. Он может также воспользоваться программами других авторов (например, авторов того или иного учебника), при необходимости доработав их. При этом он имеет право опираться на </w:t>
      </w:r>
      <w:r>
        <w:rPr>
          <w:rStyle w:val="c0"/>
          <w:color w:val="000000"/>
        </w:rPr>
        <w:lastRenderedPageBreak/>
        <w:t>какую-то одну линию учебников, использовать несколько учебников или учебных пособий.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Количество часов на изучение предмета: 5, 6, 9 классы: в неделю – 3 часа, в год – 102 часа; 7, 8 классы: в неделю – 2 часа, в год – 68 часов. 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5A6C37" w:rsidRDefault="005A6C37"/>
    <w:sectPr w:rsidR="005A6C37" w:rsidSect="005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E"/>
    <w:rsid w:val="003F447E"/>
    <w:rsid w:val="005A6C37"/>
    <w:rsid w:val="00F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E487"/>
  <w15:docId w15:val="{9D309445-C86E-4EED-B3B2-94154C21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447E"/>
  </w:style>
  <w:style w:type="character" w:customStyle="1" w:styleId="c0">
    <w:name w:val="c0"/>
    <w:basedOn w:val="a0"/>
    <w:rsid w:val="003F447E"/>
  </w:style>
  <w:style w:type="character" w:customStyle="1" w:styleId="c3">
    <w:name w:val="c3"/>
    <w:basedOn w:val="a0"/>
    <w:rsid w:val="003F447E"/>
  </w:style>
  <w:style w:type="character" w:customStyle="1" w:styleId="c2">
    <w:name w:val="c2"/>
    <w:basedOn w:val="a0"/>
    <w:rsid w:val="003F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Колька</dc:creator>
  <cp:lastModifiedBy>Пользователь</cp:lastModifiedBy>
  <cp:revision>2</cp:revision>
  <dcterms:created xsi:type="dcterms:W3CDTF">2022-10-04T08:44:00Z</dcterms:created>
  <dcterms:modified xsi:type="dcterms:W3CDTF">2022-10-04T08:44:00Z</dcterms:modified>
</cp:coreProperties>
</file>